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7CB22" w14:textId="13F00E8E" w:rsidR="00560999" w:rsidRDefault="00A965F5" w:rsidP="00632453">
      <w:pPr>
        <w:spacing w:after="0"/>
        <w:jc w:val="center"/>
        <w:rPr>
          <w:rFonts w:ascii="DIN-Regular" w:hAnsi="DIN-Regular"/>
          <w:b/>
          <w:bCs/>
          <w:color w:val="404040" w:themeColor="text1" w:themeTint="BF"/>
          <w:sz w:val="28"/>
          <w:szCs w:val="28"/>
        </w:rPr>
      </w:pPr>
      <w:r w:rsidRPr="00A965F5">
        <w:rPr>
          <w:rFonts w:ascii="DIN-Regular" w:hAnsi="DIN-Regular"/>
          <w:b/>
          <w:bCs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31547" wp14:editId="71241EA1">
                <wp:simplePos x="0" y="0"/>
                <wp:positionH relativeFrom="page">
                  <wp:posOffset>4244340</wp:posOffset>
                </wp:positionH>
                <wp:positionV relativeFrom="paragraph">
                  <wp:posOffset>-1115695</wp:posOffset>
                </wp:positionV>
                <wp:extent cx="3204210" cy="907084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907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510AFD" w14:textId="77777777" w:rsidR="00792E34" w:rsidRDefault="00E25266" w:rsidP="00792E34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72717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DIN-Regular" w:hAnsi="DIN-Regular"/>
                                <w:color w:val="595959" w:themeColor="text1" w:themeTint="A6"/>
                                <w:sz w:val="14"/>
                                <w:szCs w:val="18"/>
                              </w:rPr>
                              <w:t>ETHAN HAUGHAWOUT</w:t>
                            </w:r>
                            <w:r w:rsidR="00A965F5" w:rsidRPr="00A965F5">
                              <w:rPr>
                                <w:rFonts w:ascii="DIN-Regular" w:hAnsi="DIN-Regular"/>
                                <w:color w:val="595959" w:themeColor="text1" w:themeTint="A6"/>
                                <w:sz w:val="14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DIN-Regular" w:hAnsi="DIN-Regular"/>
                                <w:color w:val="595959" w:themeColor="text1" w:themeTint="A6"/>
                                <w:sz w:val="12"/>
                                <w:szCs w:val="18"/>
                              </w:rPr>
                              <w:t xml:space="preserve">PRODUCT </w:t>
                            </w:r>
                            <w:r w:rsidR="00290104">
                              <w:rPr>
                                <w:rFonts w:ascii="DIN-Regular" w:hAnsi="DIN-Regular"/>
                                <w:color w:val="595959" w:themeColor="text1" w:themeTint="A6"/>
                                <w:sz w:val="12"/>
                                <w:szCs w:val="18"/>
                              </w:rPr>
                              <w:t>DIRECTOR</w:t>
                            </w:r>
                            <w:r>
                              <w:rPr>
                                <w:rFonts w:ascii="DIN-Regular" w:hAnsi="DIN-Regular"/>
                                <w:color w:val="595959" w:themeColor="text1" w:themeTint="A6"/>
                                <w:sz w:val="12"/>
                                <w:szCs w:val="18"/>
                              </w:rPr>
                              <w:t xml:space="preserve"> – </w:t>
                            </w:r>
                            <w:r w:rsidR="00290104" w:rsidRPr="00290104">
                              <w:rPr>
                                <w:rFonts w:ascii="DIN-Regular" w:hAnsi="DIN-Regular"/>
                                <w:color w:val="595959" w:themeColor="text1" w:themeTint="A6"/>
                                <w:sz w:val="12"/>
                                <w:szCs w:val="18"/>
                              </w:rPr>
                              <w:t>OUTDOOR LIVING &amp; CELEBRATIONS</w:t>
                            </w:r>
                            <w:r w:rsidR="00A965F5">
                              <w:rPr>
                                <w:rFonts w:ascii="DIN-Regular" w:hAnsi="DIN-Regular"/>
                                <w:color w:val="595959" w:themeColor="text1" w:themeTint="A6"/>
                                <w:sz w:val="14"/>
                                <w:szCs w:val="18"/>
                              </w:rPr>
                              <w:br/>
                            </w:r>
                            <w:r w:rsidR="00A965F5" w:rsidRPr="003F74CC">
                              <w:rPr>
                                <w:rFonts w:ascii="DIN-Regular" w:hAnsi="DIN-Regular"/>
                                <w:color w:val="595959" w:themeColor="text1" w:themeTint="A6"/>
                                <w:sz w:val="12"/>
                                <w:szCs w:val="18"/>
                              </w:rPr>
                              <w:t xml:space="preserve">866-928-2657 | </w:t>
                            </w:r>
                            <w:r>
                              <w:rPr>
                                <w:rFonts w:ascii="DIN-Regular" w:hAnsi="DIN-Regular"/>
                                <w:color w:val="595959" w:themeColor="text1" w:themeTint="A6"/>
                                <w:sz w:val="12"/>
                                <w:szCs w:val="18"/>
                              </w:rPr>
                              <w:t>Ethan.Haughawout</w:t>
                            </w:r>
                            <w:r w:rsidR="00A965F5" w:rsidRPr="003F74CC">
                              <w:rPr>
                                <w:rFonts w:ascii="DIN-Regular" w:hAnsi="DIN-Regular"/>
                                <w:color w:val="595959" w:themeColor="text1" w:themeTint="A6"/>
                                <w:sz w:val="12"/>
                                <w:szCs w:val="18"/>
                              </w:rPr>
                              <w:t xml:space="preserve">@WorthingtonIndustries.com </w:t>
                            </w:r>
                          </w:p>
                          <w:p w14:paraId="0EB0607A" w14:textId="77777777" w:rsidR="00792E34" w:rsidRDefault="00792E34" w:rsidP="00792E34">
                            <w:pPr>
                              <w:spacing w:after="0" w:line="240" w:lineRule="auto"/>
                              <w:rPr>
                                <w:rFonts w:ascii="DIN-Regular" w:hAnsi="DIN-Regular"/>
                                <w:color w:val="595959" w:themeColor="text1" w:themeTint="A6"/>
                                <w:sz w:val="14"/>
                                <w:szCs w:val="18"/>
                              </w:rPr>
                            </w:pPr>
                          </w:p>
                          <w:p w14:paraId="28D9D224" w14:textId="369F0C87" w:rsidR="00A965F5" w:rsidRPr="007330A8" w:rsidRDefault="007330A8" w:rsidP="00792E34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72717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DIN-Regular" w:hAnsi="DIN-Regular"/>
                                <w:color w:val="595959" w:themeColor="text1" w:themeTint="A6"/>
                                <w:sz w:val="14"/>
                                <w:szCs w:val="18"/>
                              </w:rPr>
                              <w:t>2</w:t>
                            </w:r>
                            <w:r w:rsidR="00A965F5">
                              <w:rPr>
                                <w:rFonts w:ascii="DIN-Regular" w:hAnsi="DIN-Regular"/>
                                <w:color w:val="595959" w:themeColor="text1" w:themeTint="A6"/>
                                <w:sz w:val="14"/>
                                <w:szCs w:val="18"/>
                              </w:rPr>
                              <w:t>00 Old Wilson Bridge Rd. | Columbus, OH 43085</w:t>
                            </w:r>
                            <w:r w:rsidR="00A965F5">
                              <w:rPr>
                                <w:rFonts w:ascii="DIN-Regular" w:hAnsi="DIN-Regular"/>
                                <w:color w:val="595959" w:themeColor="text1" w:themeTint="A6"/>
                                <w:sz w:val="14"/>
                                <w:szCs w:val="18"/>
                              </w:rPr>
                              <w:br/>
                            </w:r>
                            <w:r w:rsidR="00A965F5" w:rsidRPr="003F74CC">
                              <w:rPr>
                                <w:rFonts w:ascii="DIN-Regular" w:hAnsi="DIN-Regular"/>
                                <w:color w:val="00529C"/>
                                <w:sz w:val="14"/>
                                <w:szCs w:val="18"/>
                              </w:rPr>
                              <w:t>WorthingtonIndustries.com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31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2pt;margin-top:-87.85pt;width:252.3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" filled="f" fillcolor="yellow" stroked="f">
                <v:textbox>
                  <w:txbxContent>
                    <w:p w14:paraId="76510AFD" w14:textId="77777777" w:rsidR="00792E34" w:rsidRDefault="00E25266" w:rsidP="00792E34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727175"/>
                          <w:sz w:val="14"/>
                          <w:szCs w:val="14"/>
                        </w:rPr>
                      </w:pPr>
                      <w:r>
                        <w:rPr>
                          <w:rFonts w:ascii="DIN-Regular" w:hAnsi="DIN-Regular"/>
                          <w:color w:val="595959" w:themeColor="text1" w:themeTint="A6"/>
                          <w:sz w:val="14"/>
                          <w:szCs w:val="18"/>
                        </w:rPr>
                        <w:t>ETHAN HAUGHAWOUT</w:t>
                      </w:r>
                      <w:r w:rsidR="00A965F5" w:rsidRPr="00A965F5">
                        <w:rPr>
                          <w:rFonts w:ascii="DIN-Regular" w:hAnsi="DIN-Regular"/>
                          <w:color w:val="595959" w:themeColor="text1" w:themeTint="A6"/>
                          <w:sz w:val="14"/>
                          <w:szCs w:val="18"/>
                        </w:rPr>
                        <w:br/>
                      </w:r>
                      <w:r>
                        <w:rPr>
                          <w:rFonts w:ascii="DIN-Regular" w:hAnsi="DIN-Regular"/>
                          <w:color w:val="595959" w:themeColor="text1" w:themeTint="A6"/>
                          <w:sz w:val="12"/>
                          <w:szCs w:val="18"/>
                        </w:rPr>
                        <w:t xml:space="preserve">PRODUCT </w:t>
                      </w:r>
                      <w:r w:rsidR="00290104">
                        <w:rPr>
                          <w:rFonts w:ascii="DIN-Regular" w:hAnsi="DIN-Regular"/>
                          <w:color w:val="595959" w:themeColor="text1" w:themeTint="A6"/>
                          <w:sz w:val="12"/>
                          <w:szCs w:val="18"/>
                        </w:rPr>
                        <w:t>DIRECTOR</w:t>
                      </w:r>
                      <w:r>
                        <w:rPr>
                          <w:rFonts w:ascii="DIN-Regular" w:hAnsi="DIN-Regular"/>
                          <w:color w:val="595959" w:themeColor="text1" w:themeTint="A6"/>
                          <w:sz w:val="12"/>
                          <w:szCs w:val="18"/>
                        </w:rPr>
                        <w:t xml:space="preserve"> – </w:t>
                      </w:r>
                      <w:r w:rsidR="00290104" w:rsidRPr="00290104">
                        <w:rPr>
                          <w:rFonts w:ascii="DIN-Regular" w:hAnsi="DIN-Regular"/>
                          <w:color w:val="595959" w:themeColor="text1" w:themeTint="A6"/>
                          <w:sz w:val="12"/>
                          <w:szCs w:val="18"/>
                        </w:rPr>
                        <w:t>OUTDOOR LIVING &amp; CELEBRATIONS</w:t>
                      </w:r>
                      <w:r w:rsidR="00A965F5">
                        <w:rPr>
                          <w:rFonts w:ascii="DIN-Regular" w:hAnsi="DIN-Regular"/>
                          <w:color w:val="595959" w:themeColor="text1" w:themeTint="A6"/>
                          <w:sz w:val="14"/>
                          <w:szCs w:val="18"/>
                        </w:rPr>
                        <w:br/>
                      </w:r>
                      <w:r w:rsidR="00A965F5" w:rsidRPr="003F74CC">
                        <w:rPr>
                          <w:rFonts w:ascii="DIN-Regular" w:hAnsi="DIN-Regular"/>
                          <w:color w:val="595959" w:themeColor="text1" w:themeTint="A6"/>
                          <w:sz w:val="12"/>
                          <w:szCs w:val="18"/>
                        </w:rPr>
                        <w:t xml:space="preserve">866-928-2657 | </w:t>
                      </w:r>
                      <w:r>
                        <w:rPr>
                          <w:rFonts w:ascii="DIN-Regular" w:hAnsi="DIN-Regular"/>
                          <w:color w:val="595959" w:themeColor="text1" w:themeTint="A6"/>
                          <w:sz w:val="12"/>
                          <w:szCs w:val="18"/>
                        </w:rPr>
                        <w:t>Ethan.Haughawout</w:t>
                      </w:r>
                      <w:r w:rsidR="00A965F5" w:rsidRPr="003F74CC">
                        <w:rPr>
                          <w:rFonts w:ascii="DIN-Regular" w:hAnsi="DIN-Regular"/>
                          <w:color w:val="595959" w:themeColor="text1" w:themeTint="A6"/>
                          <w:sz w:val="12"/>
                          <w:szCs w:val="18"/>
                        </w:rPr>
                        <w:t xml:space="preserve">@WorthingtonIndustries.com </w:t>
                      </w:r>
                    </w:p>
                    <w:p w14:paraId="0EB0607A" w14:textId="77777777" w:rsidR="00792E34" w:rsidRDefault="00792E34" w:rsidP="00792E34">
                      <w:pPr>
                        <w:spacing w:after="0" w:line="240" w:lineRule="auto"/>
                        <w:rPr>
                          <w:rFonts w:ascii="DIN-Regular" w:hAnsi="DIN-Regular"/>
                          <w:color w:val="595959" w:themeColor="text1" w:themeTint="A6"/>
                          <w:sz w:val="14"/>
                          <w:szCs w:val="18"/>
                        </w:rPr>
                      </w:pPr>
                    </w:p>
                    <w:p w14:paraId="28D9D224" w14:textId="369F0C87" w:rsidR="00A965F5" w:rsidRPr="007330A8" w:rsidRDefault="007330A8" w:rsidP="00792E34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727175"/>
                          <w:sz w:val="14"/>
                          <w:szCs w:val="14"/>
                        </w:rPr>
                      </w:pPr>
                      <w:r>
                        <w:rPr>
                          <w:rFonts w:ascii="DIN-Regular" w:hAnsi="DIN-Regular"/>
                          <w:color w:val="595959" w:themeColor="text1" w:themeTint="A6"/>
                          <w:sz w:val="14"/>
                          <w:szCs w:val="18"/>
                        </w:rPr>
                        <w:t>2</w:t>
                      </w:r>
                      <w:r w:rsidR="00A965F5">
                        <w:rPr>
                          <w:rFonts w:ascii="DIN-Regular" w:hAnsi="DIN-Regular"/>
                          <w:color w:val="595959" w:themeColor="text1" w:themeTint="A6"/>
                          <w:sz w:val="14"/>
                          <w:szCs w:val="18"/>
                        </w:rPr>
                        <w:t>00 Old Wilson Bridge Rd. | Columbus, OH 43085</w:t>
                      </w:r>
                      <w:r w:rsidR="00A965F5">
                        <w:rPr>
                          <w:rFonts w:ascii="DIN-Regular" w:hAnsi="DIN-Regular"/>
                          <w:color w:val="595959" w:themeColor="text1" w:themeTint="A6"/>
                          <w:sz w:val="14"/>
                          <w:szCs w:val="18"/>
                        </w:rPr>
                        <w:br/>
                      </w:r>
                      <w:r w:rsidR="00A965F5" w:rsidRPr="003F74CC">
                        <w:rPr>
                          <w:rFonts w:ascii="DIN-Regular" w:hAnsi="DIN-Regular"/>
                          <w:color w:val="00529C"/>
                          <w:sz w:val="14"/>
                          <w:szCs w:val="18"/>
                        </w:rPr>
                        <w:t>WorthingtonIndustries.com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3A28" w:rsidRPr="00A965F5">
        <w:rPr>
          <w:rFonts w:ascii="DIN-Regular" w:hAnsi="DIN-Regular"/>
          <w:b/>
          <w:bCs/>
          <w:color w:val="404040" w:themeColor="text1" w:themeTint="BF"/>
          <w:sz w:val="28"/>
          <w:szCs w:val="28"/>
        </w:rPr>
        <w:t xml:space="preserve">Worthington </w:t>
      </w:r>
      <w:r w:rsidR="0068071D" w:rsidRPr="00A965F5">
        <w:rPr>
          <w:rFonts w:ascii="DIN-Regular" w:hAnsi="DIN-Regular"/>
          <w:b/>
          <w:bCs/>
          <w:color w:val="404040" w:themeColor="text1" w:themeTint="BF"/>
          <w:sz w:val="28"/>
          <w:szCs w:val="28"/>
        </w:rPr>
        <w:t>Industries</w:t>
      </w:r>
      <w:r w:rsidR="00403A28" w:rsidRPr="00A965F5">
        <w:rPr>
          <w:rFonts w:ascii="DIN-Regular" w:hAnsi="DIN-Regular"/>
          <w:b/>
          <w:bCs/>
          <w:color w:val="404040" w:themeColor="text1" w:themeTint="BF"/>
          <w:sz w:val="28"/>
          <w:szCs w:val="28"/>
        </w:rPr>
        <w:t xml:space="preserve"> Announces </w:t>
      </w:r>
      <w:r w:rsidR="00290104">
        <w:rPr>
          <w:rFonts w:ascii="DIN-Regular" w:hAnsi="DIN-Regular"/>
          <w:b/>
          <w:bCs/>
          <w:color w:val="404040" w:themeColor="text1" w:themeTint="BF"/>
          <w:sz w:val="28"/>
          <w:szCs w:val="28"/>
        </w:rPr>
        <w:t xml:space="preserve">Price Increase </w:t>
      </w:r>
      <w:r w:rsidR="00A97E02" w:rsidRPr="00A965F5">
        <w:rPr>
          <w:rFonts w:ascii="DIN-Regular" w:hAnsi="DIN-Regular"/>
          <w:b/>
          <w:bCs/>
          <w:color w:val="404040" w:themeColor="text1" w:themeTint="BF"/>
          <w:sz w:val="28"/>
          <w:szCs w:val="28"/>
        </w:rPr>
        <w:t xml:space="preserve">on </w:t>
      </w:r>
    </w:p>
    <w:p w14:paraId="0668C174" w14:textId="77777777" w:rsidR="00E25266" w:rsidRPr="00E25266" w:rsidRDefault="00E25266" w:rsidP="00E25266">
      <w:pPr>
        <w:spacing w:after="20" w:line="280" w:lineRule="exact"/>
        <w:jc w:val="center"/>
        <w:rPr>
          <w:rFonts w:ascii="DIN-Regular" w:hAnsi="DIN-Regular"/>
          <w:b/>
          <w:bCs/>
          <w:color w:val="404040" w:themeColor="text1" w:themeTint="BF"/>
          <w:sz w:val="28"/>
          <w:szCs w:val="28"/>
        </w:rPr>
      </w:pPr>
      <w:r w:rsidRPr="00E25266">
        <w:rPr>
          <w:rFonts w:ascii="DIN-Regular" w:hAnsi="DIN-Regular"/>
          <w:b/>
          <w:bCs/>
          <w:color w:val="404040" w:themeColor="text1" w:themeTint="BF"/>
          <w:sz w:val="28"/>
          <w:szCs w:val="28"/>
        </w:rPr>
        <w:t>Balloon Time® Helium Tanks and Kits</w:t>
      </w:r>
    </w:p>
    <w:p w14:paraId="7BD23A68" w14:textId="77777777" w:rsidR="00E93542" w:rsidRPr="00E25266" w:rsidRDefault="00E93542" w:rsidP="003F74CC">
      <w:pPr>
        <w:spacing w:after="120" w:line="240" w:lineRule="auto"/>
        <w:rPr>
          <w:rFonts w:ascii="DIN-Regular" w:hAnsi="DIN-Regular"/>
          <w:b/>
          <w:bCs/>
          <w:color w:val="404040" w:themeColor="text1" w:themeTint="BF"/>
        </w:rPr>
      </w:pPr>
    </w:p>
    <w:p w14:paraId="4B179B9F" w14:textId="4F180632" w:rsidR="00E25266" w:rsidRPr="00F178CA" w:rsidRDefault="00E25266" w:rsidP="00E25266">
      <w:pPr>
        <w:spacing w:after="20" w:line="280" w:lineRule="exact"/>
        <w:rPr>
          <w:rFonts w:asciiTheme="minorHAnsi" w:hAnsiTheme="minorHAnsi" w:cstheme="minorHAnsi"/>
          <w:sz w:val="28"/>
          <w:szCs w:val="28"/>
        </w:rPr>
      </w:pPr>
      <w:r w:rsidRPr="00E25266">
        <w:rPr>
          <w:rFonts w:ascii="DIN-Regular" w:hAnsi="DIN-Regular"/>
          <w:b/>
          <w:bCs/>
          <w:color w:val="404040" w:themeColor="text1" w:themeTint="BF"/>
        </w:rPr>
        <w:t xml:space="preserve">Columbus, Ohio – </w:t>
      </w:r>
      <w:r w:rsidR="00290104">
        <w:rPr>
          <w:rFonts w:ascii="DIN-Regular" w:hAnsi="DIN-Regular"/>
          <w:b/>
          <w:bCs/>
          <w:color w:val="404040" w:themeColor="text1" w:themeTint="BF"/>
        </w:rPr>
        <w:t>March 1, 2021</w:t>
      </w:r>
      <w:r w:rsidRPr="00E25266">
        <w:rPr>
          <w:rFonts w:ascii="DIN-Regular" w:hAnsi="DIN-Regular"/>
          <w:b/>
          <w:bCs/>
          <w:color w:val="404040" w:themeColor="text1" w:themeTint="BF"/>
        </w:rPr>
        <w:t xml:space="preserve"> -</w:t>
      </w:r>
      <w:r w:rsidRPr="0045094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25266">
        <w:rPr>
          <w:rFonts w:ascii="DIN-Regular" w:hAnsi="DIN-Regular" w:cs="Arial"/>
          <w:color w:val="404040"/>
        </w:rPr>
        <w:t xml:space="preserve">Worthington Industries today announced a </w:t>
      </w:r>
      <w:r w:rsidR="00290104">
        <w:rPr>
          <w:rFonts w:ascii="DIN-Regular" w:hAnsi="DIN-Regular" w:cs="Arial"/>
          <w:color w:val="404040"/>
        </w:rPr>
        <w:t>price increase</w:t>
      </w:r>
      <w:r w:rsidRPr="00E25266">
        <w:rPr>
          <w:rFonts w:ascii="DIN-Regular" w:hAnsi="DIN-Regular" w:cs="Arial"/>
          <w:color w:val="404040"/>
        </w:rPr>
        <w:t xml:space="preserve"> on all Balloon Time helium tanks and kits. Prices will advance </w:t>
      </w:r>
      <w:r w:rsidR="00290104">
        <w:rPr>
          <w:rFonts w:ascii="DIN-Regular" w:hAnsi="DIN-Regular" w:cs="Arial"/>
          <w:color w:val="404040"/>
        </w:rPr>
        <w:t>5</w:t>
      </w:r>
      <w:r w:rsidRPr="00E25266">
        <w:rPr>
          <w:rFonts w:ascii="DIN-Regular" w:hAnsi="DIN-Regular" w:cs="Arial"/>
          <w:color w:val="404040"/>
        </w:rPr>
        <w:t xml:space="preserve">% effective </w:t>
      </w:r>
      <w:r w:rsidRPr="00F178CA">
        <w:rPr>
          <w:rFonts w:ascii="DIN-Regular" w:hAnsi="DIN-Regular" w:cs="Arial"/>
          <w:color w:val="404040"/>
        </w:rPr>
        <w:t xml:space="preserve">with all orders shipping on or after </w:t>
      </w:r>
      <w:r w:rsidR="00290104" w:rsidRPr="00F178CA">
        <w:rPr>
          <w:rFonts w:ascii="DIN-Regular" w:hAnsi="DIN-Regular" w:cs="Arial"/>
          <w:color w:val="404040"/>
        </w:rPr>
        <w:t>April</w:t>
      </w:r>
      <w:r w:rsidRPr="00F178CA">
        <w:rPr>
          <w:rFonts w:ascii="DIN-Regular" w:hAnsi="DIN-Regular" w:cs="Arial"/>
          <w:color w:val="404040"/>
        </w:rPr>
        <w:t xml:space="preserve"> 1, 20</w:t>
      </w:r>
      <w:r w:rsidR="007330A8" w:rsidRPr="00F178CA">
        <w:rPr>
          <w:rFonts w:ascii="DIN-Regular" w:hAnsi="DIN-Regular" w:cs="Arial"/>
          <w:color w:val="404040"/>
        </w:rPr>
        <w:t>21</w:t>
      </w:r>
      <w:r w:rsidRPr="00F178CA">
        <w:rPr>
          <w:rFonts w:ascii="DIN-Regular" w:hAnsi="DIN-Regular" w:cs="Arial"/>
          <w:color w:val="404040"/>
        </w:rPr>
        <w:t xml:space="preserve">, or as contracts allow. </w:t>
      </w:r>
    </w:p>
    <w:p w14:paraId="63B9F5B5" w14:textId="77777777" w:rsidR="005977ED" w:rsidRPr="00F178CA" w:rsidRDefault="00262669" w:rsidP="005977ED">
      <w:pPr>
        <w:spacing w:after="120" w:line="240" w:lineRule="auto"/>
        <w:rPr>
          <w:rFonts w:ascii="DIN-Regular" w:hAnsi="DIN-Regular"/>
          <w:b/>
          <w:bCs/>
          <w:color w:val="404040" w:themeColor="text1" w:themeTint="BF"/>
        </w:rPr>
      </w:pPr>
      <w:r w:rsidRPr="00F178CA">
        <w:rPr>
          <w:rFonts w:ascii="DIN-Regular" w:hAnsi="DIN-Regular"/>
          <w:color w:val="404040" w:themeColor="text1" w:themeTint="BF"/>
        </w:rPr>
        <w:br/>
      </w:r>
      <w:r w:rsidRPr="00F178CA">
        <w:rPr>
          <w:rFonts w:ascii="DIN-Regular" w:hAnsi="DIN-Regular"/>
          <w:color w:val="404040" w:themeColor="text1" w:themeTint="BF"/>
        </w:rPr>
        <w:br/>
      </w:r>
      <w:r w:rsidR="005977ED" w:rsidRPr="00F178CA">
        <w:rPr>
          <w:rFonts w:ascii="DIN-Regular" w:hAnsi="DIN-Regular"/>
          <w:b/>
          <w:bCs/>
          <w:color w:val="404040" w:themeColor="text1" w:themeTint="BF"/>
        </w:rPr>
        <w:t>About Worthington Industries</w:t>
      </w:r>
    </w:p>
    <w:p w14:paraId="4FAD6FC3" w14:textId="094B30DB" w:rsidR="000A426D" w:rsidRPr="000A426D" w:rsidRDefault="000A426D" w:rsidP="000A426D">
      <w:pPr>
        <w:pStyle w:val="NormalWeb"/>
        <w:rPr>
          <w:rFonts w:ascii="DIN-Regular" w:eastAsia="Calibri" w:hAnsi="DIN-Regular" w:cs="Arial"/>
          <w:color w:val="404040"/>
          <w:sz w:val="22"/>
          <w:szCs w:val="22"/>
        </w:rPr>
      </w:pPr>
      <w:r w:rsidRPr="000A426D">
        <w:rPr>
          <w:rFonts w:ascii="DIN-Regular" w:eastAsia="Calibri" w:hAnsi="DIN-Regular" w:cs="Arial"/>
          <w:color w:val="404040"/>
          <w:sz w:val="22"/>
          <w:szCs w:val="22"/>
        </w:rPr>
        <w:t>Worthington Industries (NYSE:</w:t>
      </w:r>
      <w:r w:rsidR="00F178CA">
        <w:rPr>
          <w:rFonts w:ascii="DIN-Regular" w:eastAsia="Calibri" w:hAnsi="DIN-Regular" w:cs="Arial"/>
          <w:color w:val="404040"/>
          <w:sz w:val="22"/>
          <w:szCs w:val="22"/>
        </w:rPr>
        <w:t xml:space="preserve"> </w:t>
      </w:r>
      <w:r w:rsidRPr="000A426D">
        <w:rPr>
          <w:rFonts w:ascii="DIN-Regular" w:eastAsia="Calibri" w:hAnsi="DIN-Regular" w:cs="Arial"/>
          <w:color w:val="404040"/>
          <w:sz w:val="22"/>
          <w:szCs w:val="22"/>
        </w:rPr>
        <w:t xml:space="preserve">WOR) is a leading industrial manufacturing company delivering innovative solutions to customers that span many industries including transportation, construction, industrial, agriculture, </w:t>
      </w:r>
      <w:proofErr w:type="gramStart"/>
      <w:r w:rsidRPr="000A426D">
        <w:rPr>
          <w:rFonts w:ascii="DIN-Regular" w:eastAsia="Calibri" w:hAnsi="DIN-Regular" w:cs="Arial"/>
          <w:color w:val="404040"/>
          <w:sz w:val="22"/>
          <w:szCs w:val="22"/>
        </w:rPr>
        <w:t>retail</w:t>
      </w:r>
      <w:proofErr w:type="gramEnd"/>
      <w:r w:rsidRPr="000A426D">
        <w:rPr>
          <w:rFonts w:ascii="DIN-Regular" w:eastAsia="Calibri" w:hAnsi="DIN-Regular" w:cs="Arial"/>
          <w:color w:val="404040"/>
          <w:sz w:val="22"/>
          <w:szCs w:val="22"/>
        </w:rPr>
        <w:t xml:space="preserve"> and energy. Worthington is North America’s premier value-added steel processor and producer of laser welded products; and a leading global supplier of pressure cylinders and accessories for applications such as fuel storage, water systems, outdoor living, </w:t>
      </w:r>
      <w:proofErr w:type="gramStart"/>
      <w:r w:rsidRPr="000A426D">
        <w:rPr>
          <w:rFonts w:ascii="DIN-Regular" w:eastAsia="Calibri" w:hAnsi="DIN-Regular" w:cs="Arial"/>
          <w:color w:val="404040"/>
          <w:sz w:val="22"/>
          <w:szCs w:val="22"/>
        </w:rPr>
        <w:t>tools</w:t>
      </w:r>
      <w:proofErr w:type="gramEnd"/>
      <w:r w:rsidRPr="000A426D">
        <w:rPr>
          <w:rFonts w:ascii="DIN-Regular" w:eastAsia="Calibri" w:hAnsi="DIN-Regular" w:cs="Arial"/>
          <w:color w:val="404040"/>
          <w:sz w:val="22"/>
          <w:szCs w:val="22"/>
        </w:rPr>
        <w:t xml:space="preserve"> and celebrations. The Company’s brands, primarily sold in retail stores, include Coleman®, Bernzomatic®, Balloon Time®, Mag Torch®, Well-X-</w:t>
      </w:r>
      <w:proofErr w:type="spellStart"/>
      <w:r w:rsidRPr="000A426D">
        <w:rPr>
          <w:rFonts w:ascii="DIN-Regular" w:eastAsia="Calibri" w:hAnsi="DIN-Regular" w:cs="Arial"/>
          <w:color w:val="404040"/>
          <w:sz w:val="22"/>
          <w:szCs w:val="22"/>
        </w:rPr>
        <w:t>Trol</w:t>
      </w:r>
      <w:proofErr w:type="spellEnd"/>
      <w:r w:rsidRPr="000A426D">
        <w:rPr>
          <w:rFonts w:ascii="DIN-Regular" w:eastAsia="Calibri" w:hAnsi="DIN-Regular" w:cs="Arial"/>
          <w:color w:val="404040"/>
          <w:sz w:val="22"/>
          <w:szCs w:val="22"/>
        </w:rPr>
        <w:t xml:space="preserve">®, General®, Garden-Weasel®, </w:t>
      </w:r>
      <w:proofErr w:type="spellStart"/>
      <w:r w:rsidRPr="000A426D">
        <w:rPr>
          <w:rFonts w:ascii="DIN-Regular" w:eastAsia="Calibri" w:hAnsi="DIN-Regular" w:cs="Arial"/>
          <w:color w:val="404040"/>
          <w:sz w:val="22"/>
          <w:szCs w:val="22"/>
        </w:rPr>
        <w:t>Pactool</w:t>
      </w:r>
      <w:proofErr w:type="spellEnd"/>
      <w:r w:rsidRPr="000A426D">
        <w:rPr>
          <w:rFonts w:ascii="DIN-Regular" w:eastAsia="Calibri" w:hAnsi="DIN-Regular" w:cs="Arial"/>
          <w:color w:val="404040"/>
          <w:sz w:val="22"/>
          <w:szCs w:val="22"/>
        </w:rPr>
        <w:t xml:space="preserve"> International® and Hawkeye™. Worthington’s WAVE joint venture with Armstrong is the North American leader in innovative ceiling solutions.</w:t>
      </w:r>
    </w:p>
    <w:p w14:paraId="4BA57D22" w14:textId="77777777" w:rsidR="000A426D" w:rsidRPr="000A426D" w:rsidRDefault="000A426D" w:rsidP="000A426D">
      <w:pPr>
        <w:pStyle w:val="NormalWeb"/>
        <w:rPr>
          <w:rFonts w:ascii="DIN-Regular" w:eastAsia="Calibri" w:hAnsi="DIN-Regular" w:cs="Arial"/>
          <w:color w:val="404040"/>
          <w:sz w:val="22"/>
          <w:szCs w:val="22"/>
        </w:rPr>
      </w:pPr>
      <w:r w:rsidRPr="000A426D">
        <w:rPr>
          <w:rFonts w:ascii="DIN-Regular" w:eastAsia="Calibri" w:hAnsi="DIN-Regular" w:cs="Arial"/>
          <w:color w:val="404040"/>
          <w:sz w:val="22"/>
          <w:szCs w:val="22"/>
        </w:rPr>
        <w:t xml:space="preserve">Headquartered in Columbus, Ohio, Worthington operates 51 facilities in 15 states and seven countries, sells into over 90 countries and employs approximately 7,500 people. Founded in 1955, the Company follows a people-first philosophy with earning money for its shareholders as its first corporate goal. Relentlessly finding new ways to drive progress and practicing a shared commitment to transformation, Worthington makes better solutions possible for customers, employees, </w:t>
      </w:r>
      <w:proofErr w:type="gramStart"/>
      <w:r w:rsidRPr="000A426D">
        <w:rPr>
          <w:rFonts w:ascii="DIN-Regular" w:eastAsia="Calibri" w:hAnsi="DIN-Regular" w:cs="Arial"/>
          <w:color w:val="404040"/>
          <w:sz w:val="22"/>
          <w:szCs w:val="22"/>
        </w:rPr>
        <w:t>shareholders</w:t>
      </w:r>
      <w:proofErr w:type="gramEnd"/>
      <w:r w:rsidRPr="000A426D">
        <w:rPr>
          <w:rFonts w:ascii="DIN-Regular" w:eastAsia="Calibri" w:hAnsi="DIN-Regular" w:cs="Arial"/>
          <w:color w:val="404040"/>
          <w:sz w:val="22"/>
          <w:szCs w:val="22"/>
        </w:rPr>
        <w:t xml:space="preserve"> and communities.</w:t>
      </w:r>
    </w:p>
    <w:p w14:paraId="49F185D9" w14:textId="77777777" w:rsidR="00A965F5" w:rsidRPr="003F74CC" w:rsidRDefault="00A965F5" w:rsidP="005977ED">
      <w:pPr>
        <w:spacing w:after="120" w:line="240" w:lineRule="auto"/>
        <w:rPr>
          <w:rFonts w:ascii="DIN-Regular" w:hAnsi="DIN-Regular"/>
          <w:b/>
          <w:bCs/>
          <w:color w:val="404040" w:themeColor="text1" w:themeTint="BF"/>
        </w:rPr>
      </w:pPr>
      <w:r w:rsidRPr="0079498A">
        <w:rPr>
          <w:rFonts w:ascii="DIN-Regular" w:hAnsi="DIN-Regular"/>
          <w:color w:val="404040" w:themeColor="text1" w:themeTint="BF"/>
        </w:rPr>
        <w:t> </w:t>
      </w:r>
    </w:p>
    <w:p w14:paraId="51A8A807" w14:textId="77777777" w:rsidR="00784544" w:rsidRPr="005A4BF4" w:rsidRDefault="00784544" w:rsidP="00403A28">
      <w:pPr>
        <w:spacing w:after="0" w:line="240" w:lineRule="auto"/>
        <w:rPr>
          <w:rFonts w:ascii="DIN-Regular" w:hAnsi="DIN-Regular" w:cs="Arial"/>
          <w:color w:val="555559"/>
          <w:sz w:val="26"/>
          <w:szCs w:val="26"/>
        </w:rPr>
      </w:pPr>
    </w:p>
    <w:p w14:paraId="4E42F859" w14:textId="77777777" w:rsidR="00784544" w:rsidRPr="005A4BF4" w:rsidRDefault="00784544" w:rsidP="00403A28">
      <w:pPr>
        <w:spacing w:after="0" w:line="240" w:lineRule="auto"/>
        <w:rPr>
          <w:rFonts w:ascii="DIN-Regular" w:hAnsi="DIN-Regular" w:cs="Arial"/>
          <w:color w:val="555559"/>
          <w:sz w:val="26"/>
          <w:szCs w:val="26"/>
        </w:rPr>
      </w:pPr>
    </w:p>
    <w:p w14:paraId="7A3E4612" w14:textId="77777777" w:rsidR="00FC284E" w:rsidRPr="00F46B79" w:rsidRDefault="00E93542" w:rsidP="00784544">
      <w:pPr>
        <w:spacing w:after="0" w:line="240" w:lineRule="auto"/>
        <w:jc w:val="center"/>
        <w:rPr>
          <w:rFonts w:ascii="DIN-Regular" w:hAnsi="DIN-Regular"/>
          <w:color w:val="404040" w:themeColor="text1" w:themeTint="BF"/>
        </w:rPr>
      </w:pPr>
      <w:r w:rsidRPr="00F46B79">
        <w:rPr>
          <w:rFonts w:ascii="DIN-Regular" w:hAnsi="DIN-Regular"/>
          <w:color w:val="404040" w:themeColor="text1" w:themeTint="BF"/>
        </w:rPr>
        <w:t>###</w:t>
      </w:r>
    </w:p>
    <w:sectPr w:rsidR="00FC284E" w:rsidRPr="00F46B79" w:rsidSect="003F74CC">
      <w:headerReference w:type="even" r:id="rId7"/>
      <w:headerReference w:type="default" r:id="rId8"/>
      <w:pgSz w:w="12240" w:h="15840"/>
      <w:pgMar w:top="3058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971D9" w14:textId="77777777" w:rsidR="001A28B8" w:rsidRDefault="001A28B8" w:rsidP="00FC284E">
      <w:pPr>
        <w:spacing w:after="0" w:line="240" w:lineRule="auto"/>
      </w:pPr>
      <w:r>
        <w:separator/>
      </w:r>
    </w:p>
  </w:endnote>
  <w:endnote w:type="continuationSeparator" w:id="0">
    <w:p w14:paraId="330B3E16" w14:textId="77777777" w:rsidR="001A28B8" w:rsidRDefault="001A28B8" w:rsidP="00FC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Segoe UI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1FFE0" w14:textId="77777777" w:rsidR="001A28B8" w:rsidRDefault="001A28B8" w:rsidP="00FC284E">
      <w:pPr>
        <w:spacing w:after="0" w:line="240" w:lineRule="auto"/>
      </w:pPr>
      <w:r>
        <w:separator/>
      </w:r>
    </w:p>
  </w:footnote>
  <w:footnote w:type="continuationSeparator" w:id="0">
    <w:p w14:paraId="7E991841" w14:textId="77777777" w:rsidR="001A28B8" w:rsidRDefault="001A28B8" w:rsidP="00FC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D39F" w14:textId="77777777" w:rsidR="00FC284E" w:rsidRDefault="00FC284E" w:rsidP="00FC284E">
    <w:pPr>
      <w:pStyle w:val="Header"/>
      <w:spacing w:after="0" w:line="280" w:lineRule="exact"/>
      <w:rPr>
        <w:rFonts w:ascii="DIN-Regular" w:hAnsi="DIN-Regular"/>
        <w:color w:val="333333"/>
        <w:sz w:val="20"/>
        <w:szCs w:val="20"/>
      </w:rPr>
    </w:pPr>
    <w:r>
      <w:rPr>
        <w:rFonts w:ascii="DIN-Regular" w:hAnsi="DIN-Regular"/>
        <w:color w:val="333333"/>
        <w:sz w:val="20"/>
        <w:szCs w:val="20"/>
      </w:rPr>
      <w:t>Worthington Industries</w:t>
    </w:r>
  </w:p>
  <w:p w14:paraId="3C716CE1" w14:textId="77777777" w:rsidR="00FC284E" w:rsidRDefault="00FC284E" w:rsidP="00FC284E">
    <w:pPr>
      <w:pStyle w:val="Header"/>
      <w:spacing w:after="0" w:line="280" w:lineRule="exact"/>
      <w:rPr>
        <w:rFonts w:ascii="DIN-Regular" w:hAnsi="DIN-Regular"/>
        <w:color w:val="333333"/>
        <w:sz w:val="20"/>
        <w:szCs w:val="20"/>
      </w:rPr>
    </w:pPr>
    <w:r>
      <w:rPr>
        <w:rFonts w:ascii="DIN-Regular" w:hAnsi="DIN-Regular"/>
        <w:color w:val="333333"/>
        <w:sz w:val="20"/>
        <w:szCs w:val="20"/>
      </w:rPr>
      <w:t>January 6, 2014</w:t>
    </w:r>
  </w:p>
  <w:p w14:paraId="666ABFB7" w14:textId="77777777" w:rsidR="00FC284E" w:rsidRDefault="00FC284E" w:rsidP="00FC284E">
    <w:pPr>
      <w:pStyle w:val="Header"/>
      <w:spacing w:after="0" w:line="280" w:lineRule="exact"/>
      <w:rPr>
        <w:rFonts w:ascii="DIN-Regular" w:hAnsi="DIN-Regular"/>
        <w:color w:val="333333"/>
        <w:sz w:val="20"/>
        <w:szCs w:val="20"/>
      </w:rPr>
    </w:pPr>
    <w:r>
      <w:rPr>
        <w:rFonts w:ascii="DIN-Regular" w:hAnsi="DIN-Regular"/>
        <w:color w:val="333333"/>
        <w:sz w:val="20"/>
        <w:szCs w:val="20"/>
      </w:rPr>
      <w:t>Page 2</w:t>
    </w:r>
  </w:p>
  <w:p w14:paraId="2849B05D" w14:textId="77777777" w:rsidR="00FC284E" w:rsidRPr="00274103" w:rsidRDefault="00FC284E" w:rsidP="00FC284E">
    <w:pPr>
      <w:pStyle w:val="Header"/>
      <w:spacing w:after="0" w:line="280" w:lineRule="exact"/>
      <w:ind w:left="720"/>
      <w:rPr>
        <w:rFonts w:ascii="DIN-Regular" w:hAnsi="DIN-Regular"/>
        <w:color w:val="333333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E9FB" w14:textId="77777777" w:rsidR="003F74CC" w:rsidRDefault="0085259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F2E7F20" wp14:editId="75CFBFC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46365" cy="1476375"/>
          <wp:effectExtent l="0" t="0" r="698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duct-announcement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412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605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C6BF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89041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D8803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210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1C410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B08A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C1A98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320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E69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EAC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6068E1"/>
    <w:multiLevelType w:val="hybridMultilevel"/>
    <w:tmpl w:val="7C22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03"/>
    <w:rsid w:val="0001440E"/>
    <w:rsid w:val="00072B96"/>
    <w:rsid w:val="00073DD5"/>
    <w:rsid w:val="00084496"/>
    <w:rsid w:val="00085918"/>
    <w:rsid w:val="00092C6B"/>
    <w:rsid w:val="000A426D"/>
    <w:rsid w:val="000E2964"/>
    <w:rsid w:val="001368BA"/>
    <w:rsid w:val="001A28B8"/>
    <w:rsid w:val="001C6396"/>
    <w:rsid w:val="001D1788"/>
    <w:rsid w:val="001D279D"/>
    <w:rsid w:val="00216D27"/>
    <w:rsid w:val="00262669"/>
    <w:rsid w:val="00274103"/>
    <w:rsid w:val="00290104"/>
    <w:rsid w:val="002C6ACF"/>
    <w:rsid w:val="00325DF3"/>
    <w:rsid w:val="003718F5"/>
    <w:rsid w:val="003812B3"/>
    <w:rsid w:val="003A6610"/>
    <w:rsid w:val="003D3C32"/>
    <w:rsid w:val="003E5EE7"/>
    <w:rsid w:val="003F06E0"/>
    <w:rsid w:val="003F585E"/>
    <w:rsid w:val="003F74CC"/>
    <w:rsid w:val="004006AA"/>
    <w:rsid w:val="00403A28"/>
    <w:rsid w:val="0041224D"/>
    <w:rsid w:val="00437F0D"/>
    <w:rsid w:val="004570D2"/>
    <w:rsid w:val="004E0564"/>
    <w:rsid w:val="004F76FA"/>
    <w:rsid w:val="0054796F"/>
    <w:rsid w:val="00552807"/>
    <w:rsid w:val="00560999"/>
    <w:rsid w:val="005977ED"/>
    <w:rsid w:val="005A4BF4"/>
    <w:rsid w:val="005B14C2"/>
    <w:rsid w:val="005C0ADD"/>
    <w:rsid w:val="005C2FAD"/>
    <w:rsid w:val="005C6AC4"/>
    <w:rsid w:val="00632453"/>
    <w:rsid w:val="00653197"/>
    <w:rsid w:val="006725D1"/>
    <w:rsid w:val="00673537"/>
    <w:rsid w:val="0068071D"/>
    <w:rsid w:val="006A3014"/>
    <w:rsid w:val="006B0555"/>
    <w:rsid w:val="006C4339"/>
    <w:rsid w:val="006C46A0"/>
    <w:rsid w:val="006F26F7"/>
    <w:rsid w:val="00716A23"/>
    <w:rsid w:val="007330A8"/>
    <w:rsid w:val="00742A6C"/>
    <w:rsid w:val="007615C0"/>
    <w:rsid w:val="007653E4"/>
    <w:rsid w:val="00784544"/>
    <w:rsid w:val="00792E34"/>
    <w:rsid w:val="007D4B04"/>
    <w:rsid w:val="007E28D6"/>
    <w:rsid w:val="008268A4"/>
    <w:rsid w:val="008471C2"/>
    <w:rsid w:val="0085259A"/>
    <w:rsid w:val="008721D6"/>
    <w:rsid w:val="00881CA3"/>
    <w:rsid w:val="00885D64"/>
    <w:rsid w:val="008B7B97"/>
    <w:rsid w:val="008D29E2"/>
    <w:rsid w:val="008D3A2F"/>
    <w:rsid w:val="008D3B2E"/>
    <w:rsid w:val="008E39AF"/>
    <w:rsid w:val="009275E4"/>
    <w:rsid w:val="009525C1"/>
    <w:rsid w:val="00967FA9"/>
    <w:rsid w:val="009C0213"/>
    <w:rsid w:val="00A30A51"/>
    <w:rsid w:val="00A32768"/>
    <w:rsid w:val="00A473A2"/>
    <w:rsid w:val="00A740B2"/>
    <w:rsid w:val="00A80C16"/>
    <w:rsid w:val="00A965F5"/>
    <w:rsid w:val="00A97E02"/>
    <w:rsid w:val="00AB0A3C"/>
    <w:rsid w:val="00AC1D55"/>
    <w:rsid w:val="00AD038F"/>
    <w:rsid w:val="00B02897"/>
    <w:rsid w:val="00B06834"/>
    <w:rsid w:val="00B103F6"/>
    <w:rsid w:val="00B14739"/>
    <w:rsid w:val="00B14988"/>
    <w:rsid w:val="00B374E5"/>
    <w:rsid w:val="00B76F2A"/>
    <w:rsid w:val="00B85368"/>
    <w:rsid w:val="00B95689"/>
    <w:rsid w:val="00BA647F"/>
    <w:rsid w:val="00BC4AE5"/>
    <w:rsid w:val="00BD57B5"/>
    <w:rsid w:val="00C16668"/>
    <w:rsid w:val="00C26961"/>
    <w:rsid w:val="00C9568A"/>
    <w:rsid w:val="00C96B36"/>
    <w:rsid w:val="00CB10B0"/>
    <w:rsid w:val="00CD526D"/>
    <w:rsid w:val="00CD5E7B"/>
    <w:rsid w:val="00CE0135"/>
    <w:rsid w:val="00D10B08"/>
    <w:rsid w:val="00D20B25"/>
    <w:rsid w:val="00D220C6"/>
    <w:rsid w:val="00D36530"/>
    <w:rsid w:val="00D458F2"/>
    <w:rsid w:val="00D47A8A"/>
    <w:rsid w:val="00D75802"/>
    <w:rsid w:val="00D77364"/>
    <w:rsid w:val="00DC6D8C"/>
    <w:rsid w:val="00DD4D64"/>
    <w:rsid w:val="00E015B2"/>
    <w:rsid w:val="00E25266"/>
    <w:rsid w:val="00E57F3A"/>
    <w:rsid w:val="00E83C68"/>
    <w:rsid w:val="00E91195"/>
    <w:rsid w:val="00E93542"/>
    <w:rsid w:val="00EA1739"/>
    <w:rsid w:val="00EB18BD"/>
    <w:rsid w:val="00EE1B5F"/>
    <w:rsid w:val="00EE36A1"/>
    <w:rsid w:val="00EE64AB"/>
    <w:rsid w:val="00F178CA"/>
    <w:rsid w:val="00F36CBF"/>
    <w:rsid w:val="00F42292"/>
    <w:rsid w:val="00F425AC"/>
    <w:rsid w:val="00F46B79"/>
    <w:rsid w:val="00F70166"/>
    <w:rsid w:val="00F75BB1"/>
    <w:rsid w:val="00F75F22"/>
    <w:rsid w:val="00F80247"/>
    <w:rsid w:val="00F86E8F"/>
    <w:rsid w:val="00F87D32"/>
    <w:rsid w:val="00FA7DF4"/>
    <w:rsid w:val="00FC284E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1ABE8B0"/>
  <w15:chartTrackingRefBased/>
  <w15:docId w15:val="{4D3480A8-41F7-4B37-B696-AAE3491D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03A28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10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741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410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7410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E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4E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68A4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8268A4"/>
    <w:rPr>
      <w:rFonts w:ascii="Arial" w:eastAsia="Times New Roman" w:hAnsi="Arial"/>
      <w:sz w:val="24"/>
    </w:rPr>
  </w:style>
  <w:style w:type="paragraph" w:styleId="ListParagraph">
    <w:name w:val="List Paragraph"/>
    <w:basedOn w:val="Normal"/>
    <w:uiPriority w:val="34"/>
    <w:qFormat/>
    <w:rsid w:val="00FA7DF4"/>
    <w:pPr>
      <w:ind w:left="720"/>
      <w:contextualSpacing/>
    </w:pPr>
  </w:style>
  <w:style w:type="character" w:styleId="Hyperlink">
    <w:name w:val="Hyperlink"/>
    <w:uiPriority w:val="99"/>
    <w:unhideWhenUsed/>
    <w:rsid w:val="00E93542"/>
    <w:rPr>
      <w:color w:val="0563C1"/>
      <w:u w:val="single"/>
    </w:rPr>
  </w:style>
  <w:style w:type="character" w:customStyle="1" w:styleId="Heading3Char">
    <w:name w:val="Heading 3 Char"/>
    <w:link w:val="Heading3"/>
    <w:rsid w:val="00403A28"/>
    <w:rPr>
      <w:rFonts w:ascii="Arial" w:eastAsia="Times New Roman" w:hAnsi="Arial"/>
      <w:b/>
      <w:sz w:val="28"/>
    </w:rPr>
  </w:style>
  <w:style w:type="character" w:styleId="CommentReference">
    <w:name w:val="annotation reference"/>
    <w:uiPriority w:val="99"/>
    <w:semiHidden/>
    <w:unhideWhenUsed/>
    <w:rsid w:val="00403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3A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4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Worthington Industries, Inc.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Brittany</dc:creator>
  <cp:keywords/>
  <dc:description/>
  <cp:lastModifiedBy>Haughawout, Ethan A</cp:lastModifiedBy>
  <cp:revision>2</cp:revision>
  <cp:lastPrinted>2018-02-28T14:41:00Z</cp:lastPrinted>
  <dcterms:created xsi:type="dcterms:W3CDTF">2021-03-01T01:41:00Z</dcterms:created>
  <dcterms:modified xsi:type="dcterms:W3CDTF">2021-03-01T01:41:00Z</dcterms:modified>
</cp:coreProperties>
</file>